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CE" w:rsidRDefault="001718CE">
      <w:pPr>
        <w:pStyle w:val="ConsPlusNormal"/>
        <w:jc w:val="both"/>
        <w:outlineLvl w:val="0"/>
      </w:pPr>
      <w:bookmarkStart w:id="0" w:name="_GoBack"/>
      <w:bookmarkEnd w:id="0"/>
    </w:p>
    <w:p w:rsidR="001718CE" w:rsidRDefault="001718CE">
      <w:pPr>
        <w:pStyle w:val="ConsPlusTitle"/>
        <w:jc w:val="center"/>
      </w:pPr>
      <w:r>
        <w:t>МИНИСТЕРСТВО ПРОСВЕЩЕНИЯ РОССИЙСКОЙ ФЕДЕРАЦИИ</w:t>
      </w:r>
    </w:p>
    <w:p w:rsidR="001718CE" w:rsidRDefault="001718CE">
      <w:pPr>
        <w:pStyle w:val="ConsPlusTitle"/>
        <w:jc w:val="center"/>
      </w:pPr>
    </w:p>
    <w:p w:rsidR="001718CE" w:rsidRDefault="001718CE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1718CE" w:rsidRDefault="001718CE">
      <w:pPr>
        <w:pStyle w:val="ConsPlusTitle"/>
        <w:jc w:val="center"/>
      </w:pPr>
      <w:r>
        <w:t>ОБЩЕГО ОБРАЗОВАНИЯ</w:t>
      </w:r>
    </w:p>
    <w:p w:rsidR="001718CE" w:rsidRDefault="001718CE">
      <w:pPr>
        <w:pStyle w:val="ConsPlusTitle"/>
        <w:jc w:val="center"/>
      </w:pPr>
    </w:p>
    <w:p w:rsidR="001718CE" w:rsidRDefault="001718CE">
      <w:pPr>
        <w:pStyle w:val="ConsPlusTitle"/>
        <w:jc w:val="center"/>
      </w:pPr>
      <w:r>
        <w:t>ПИСЬМО</w:t>
      </w:r>
    </w:p>
    <w:p w:rsidR="001718CE" w:rsidRDefault="001718CE">
      <w:pPr>
        <w:pStyle w:val="ConsPlusTitle"/>
        <w:jc w:val="center"/>
      </w:pPr>
      <w:r>
        <w:t>от 26 февраля 2024 г. N 03-243</w:t>
      </w:r>
    </w:p>
    <w:p w:rsidR="001718CE" w:rsidRDefault="001718CE">
      <w:pPr>
        <w:pStyle w:val="ConsPlusTitle"/>
        <w:jc w:val="center"/>
      </w:pPr>
    </w:p>
    <w:p w:rsidR="001718CE" w:rsidRDefault="001718CE">
      <w:pPr>
        <w:pStyle w:val="ConsPlusTitle"/>
        <w:jc w:val="center"/>
      </w:pPr>
      <w:r>
        <w:t>О НАПРАВЛЕНИИ ИНФОРМАЦИИ</w:t>
      </w: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ind w:firstLine="540"/>
        <w:jc w:val="both"/>
      </w:pPr>
      <w:r>
        <w:t xml:space="preserve">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(далее - Департамент) в соответствии с письмом по вопросу получения медалей "За особые успехи в учении" I и II степени и аттестатов о среднем общем образовании с отличием сообщает.</w:t>
      </w:r>
    </w:p>
    <w:p w:rsidR="001718CE" w:rsidRDefault="00E87D65">
      <w:pPr>
        <w:pStyle w:val="ConsPlusNormal"/>
        <w:spacing w:before="220"/>
        <w:ind w:firstLine="540"/>
        <w:jc w:val="both"/>
      </w:pPr>
      <w:hyperlink r:id="rId4">
        <w:r w:rsidR="001718CE">
          <w:rPr>
            <w:color w:val="0000FF"/>
          </w:rPr>
          <w:t>Порядок и условия</w:t>
        </w:r>
      </w:hyperlink>
      <w:r w:rsidR="001718CE">
        <w:t xml:space="preserve"> выдачи медалей "За особые успехи в учении" I и II степеней утверждены приказом </w:t>
      </w:r>
      <w:proofErr w:type="spellStart"/>
      <w:r w:rsidR="001718CE">
        <w:t>Минпросвещения</w:t>
      </w:r>
      <w:proofErr w:type="spellEnd"/>
      <w:r w:rsidR="001718CE">
        <w:t xml:space="preserve"> России от 29 сентября 2023 г. N 730 (зарегистрирован в Минюсте России 27 октября 2023 г., регистрационный N 75758) (далее соответственно - Порядок N 730, медали).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5">
        <w:r>
          <w:rPr>
            <w:color w:val="0000FF"/>
          </w:rPr>
          <w:t>пункту 1</w:t>
        </w:r>
      </w:hyperlink>
      <w:r>
        <w:t xml:space="preserve"> Порядка N 730 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успешно прошедшим государственную итоговую аттестацию.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В случае прохождения государственной итоговой аттестации (далее - ГИА) в форме единого государственного экзамена (далее - ЕГЭ) выпускникам необходимо набрать не менее 70 баллов на ЕГЭ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Порядка N 730 медаль "За особые успехи в учении" II степени вручается выпускникам, имеющим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 (в случае прохождения ГИА в форме ЕГЭ) 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Медали вручаются выпускникам Организациями в торжественной обстановке одновременно с выдачей аттестатов о среднем общем образовании с отличием (</w:t>
      </w:r>
      <w:hyperlink r:id="rId7">
        <w:r>
          <w:rPr>
            <w:color w:val="0000FF"/>
          </w:rPr>
          <w:t>пункт 3</w:t>
        </w:r>
      </w:hyperlink>
      <w:r>
        <w:t xml:space="preserve"> Порядка N 730).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 xml:space="preserve">В свою очередь, выдача аттестатов об основном общем и среднем общем образовании с отличием осуществляется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5 октября 2020 г. N 546 (зарегистрирован в Минюсте России 22 декабря 2020 г., регистрационный N 61709) (далее - Порядок N 546).</w:t>
      </w:r>
    </w:p>
    <w:p w:rsidR="001718CE" w:rsidRDefault="00171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8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CE" w:rsidRDefault="00171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CE" w:rsidRDefault="00171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8CE" w:rsidRDefault="001718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18CE" w:rsidRDefault="001718C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9, а не п. 8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CE" w:rsidRDefault="001718CE">
            <w:pPr>
              <w:pStyle w:val="ConsPlusNormal"/>
            </w:pPr>
          </w:p>
        </w:tc>
      </w:tr>
    </w:tbl>
    <w:p w:rsidR="001718CE" w:rsidRDefault="001718C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8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4 апреля 2023 г. N 233/552 (зарегистрирован в Минюсте России 15 мая 2023 г., регистрационный N 73314), ГИА в форме ЕГЭ проводится по русскому языку и математике (обязательные учебные предметы), а также по учебным предметам по выбору обучающегося из числа указанных в данном </w:t>
      </w:r>
      <w:hyperlink r:id="rId10">
        <w:r>
          <w:rPr>
            <w:color w:val="0000FF"/>
          </w:rPr>
          <w:t>пункте</w:t>
        </w:r>
      </w:hyperlink>
      <w:r>
        <w:t xml:space="preserve"> учебных предметов.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Таким образом, по результатам прохождения ЕГЭ необходимо набрать не менее 60 или 70 баллов по учебному предмету "Русский язык" и учебному предмету по выбору (любому) для получения медали "За особые успехи в учении" I или II степени соответственно.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 xml:space="preserve">Если выпускник по 1 из 3 учебных предметов набрал более 70 баллов, а по 2 учебным предметам менее 70 баллов, то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N 730 и </w:t>
      </w:r>
      <w:hyperlink r:id="rId12">
        <w:r>
          <w:rPr>
            <w:color w:val="0000FF"/>
          </w:rPr>
          <w:t>Порядком</w:t>
        </w:r>
      </w:hyperlink>
      <w:r>
        <w:t xml:space="preserve"> N 546 он получает аттестат о среднем общем образовании с отличием сине-голубого цвета и медаль "За особые успехи в учении" II степени.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Если выпускник по 2 из 3 учебных предметов набрал менее 60 баллов, а по одному более 60 баллов, то аттестат о среднем общем образовании с отличием сине-голубого цвета и медаль "За особые успехи в учении" II степени он не получает.</w:t>
      </w:r>
    </w:p>
    <w:p w:rsidR="001718CE" w:rsidRPr="00664759" w:rsidRDefault="001718CE">
      <w:pPr>
        <w:pStyle w:val="ConsPlusNormal"/>
        <w:spacing w:before="220"/>
        <w:ind w:firstLine="540"/>
        <w:jc w:val="both"/>
        <w:rPr>
          <w:b/>
        </w:rPr>
      </w:pPr>
      <w:r w:rsidRPr="00664759">
        <w:rPr>
          <w:b/>
        </w:rPr>
        <w:t xml:space="preserve">Таким образом, если выпускник претендовал на получение медали "За особые успехи в учении" I степени, то есть завершил освоение образовательных программ среднего общего образования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имеет итоговые оценки успеваемости "отлично" по всем учебным предметам, </w:t>
      </w:r>
      <w:proofErr w:type="spellStart"/>
      <w:r w:rsidRPr="00664759">
        <w:rPr>
          <w:b/>
        </w:rPr>
        <w:t>изучавшимся</w:t>
      </w:r>
      <w:proofErr w:type="spellEnd"/>
      <w:r w:rsidRPr="00664759">
        <w:rPr>
          <w:b/>
        </w:rPr>
        <w:t xml:space="preserve"> в соответствии с учебным планом, успешно прошел ГИА, однако набрал больше 60 баллов, но меньше 70 баллов на ЕГЭ, то ему вручается аттестат о среднем общем образовании с отличием сине-голубого цвета в соответствии с </w:t>
      </w:r>
      <w:hyperlink r:id="rId13">
        <w:r w:rsidRPr="00664759">
          <w:rPr>
            <w:b/>
            <w:color w:val="0000FF"/>
          </w:rPr>
          <w:t>Порядком</w:t>
        </w:r>
      </w:hyperlink>
      <w:r w:rsidRPr="00664759">
        <w:rPr>
          <w:b/>
        </w:rPr>
        <w:t xml:space="preserve"> N 546, а также медаль "За особые успехи в учении" II степени.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Департамент обращает внимание, что при выдаче аттестата о среднем общем образовании с отличием сине-голубого цвета вручается медаль "За особые успехи в учении" II степени, при выдаче аттестата о среднем общем образовании с отличием красного цвета вручается медаль "За особые успехи в учении" I степени.</w:t>
      </w: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jc w:val="right"/>
      </w:pPr>
      <w:r>
        <w:t>Исполняющая обязанности</w:t>
      </w:r>
    </w:p>
    <w:p w:rsidR="001718CE" w:rsidRDefault="001718CE">
      <w:pPr>
        <w:pStyle w:val="ConsPlusNormal"/>
        <w:jc w:val="right"/>
      </w:pPr>
      <w:r>
        <w:t>директора Департамента</w:t>
      </w:r>
    </w:p>
    <w:p w:rsidR="001718CE" w:rsidRDefault="001718CE">
      <w:pPr>
        <w:pStyle w:val="ConsPlusNormal"/>
        <w:jc w:val="right"/>
      </w:pPr>
      <w:r>
        <w:t>А.А.ТИМОФЕЕВА</w:t>
      </w: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C19" w:rsidRDefault="00615C19"/>
    <w:sectPr w:rsidR="00615C19" w:rsidSect="0007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CE"/>
    <w:rsid w:val="000312A1"/>
    <w:rsid w:val="00095DF1"/>
    <w:rsid w:val="000A04EA"/>
    <w:rsid w:val="00105156"/>
    <w:rsid w:val="00145DC0"/>
    <w:rsid w:val="001718CE"/>
    <w:rsid w:val="00182DB7"/>
    <w:rsid w:val="001E3948"/>
    <w:rsid w:val="002873D1"/>
    <w:rsid w:val="00356B23"/>
    <w:rsid w:val="00431881"/>
    <w:rsid w:val="00615C19"/>
    <w:rsid w:val="00653A72"/>
    <w:rsid w:val="00664759"/>
    <w:rsid w:val="006738EC"/>
    <w:rsid w:val="00685E7B"/>
    <w:rsid w:val="00714C8D"/>
    <w:rsid w:val="0079218E"/>
    <w:rsid w:val="008053C2"/>
    <w:rsid w:val="0082370A"/>
    <w:rsid w:val="00842A98"/>
    <w:rsid w:val="008771D8"/>
    <w:rsid w:val="008B0896"/>
    <w:rsid w:val="009278AE"/>
    <w:rsid w:val="00970D90"/>
    <w:rsid w:val="0099223D"/>
    <w:rsid w:val="00A87FBB"/>
    <w:rsid w:val="00AE339D"/>
    <w:rsid w:val="00AE4377"/>
    <w:rsid w:val="00B32F6A"/>
    <w:rsid w:val="00B75207"/>
    <w:rsid w:val="00C32566"/>
    <w:rsid w:val="00C63CBB"/>
    <w:rsid w:val="00CC70A4"/>
    <w:rsid w:val="00CD1367"/>
    <w:rsid w:val="00D110A7"/>
    <w:rsid w:val="00D15B38"/>
    <w:rsid w:val="00D36385"/>
    <w:rsid w:val="00D76F29"/>
    <w:rsid w:val="00DC3528"/>
    <w:rsid w:val="00E87D65"/>
    <w:rsid w:val="00F42D80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53B5-599D-4E1E-9E97-C68D565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351&amp;dst=124" TargetMode="External"/><Relationship Id="rId13" Type="http://schemas.openxmlformats.org/officeDocument/2006/relationships/hyperlink" Target="https://login.consultant.ru/link/?req=doc&amp;base=LAW&amp;n=471351&amp;dst=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700&amp;dst=100021" TargetMode="External"/><Relationship Id="rId12" Type="http://schemas.openxmlformats.org/officeDocument/2006/relationships/hyperlink" Target="https://login.consultant.ru/link/?req=doc&amp;base=LAW&amp;n=471351&amp;dst=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700&amp;dst=100017" TargetMode="External"/><Relationship Id="rId11" Type="http://schemas.openxmlformats.org/officeDocument/2006/relationships/hyperlink" Target="https://login.consultant.ru/link/?req=doc&amp;base=LAW&amp;n=460700&amp;dst=100017" TargetMode="External"/><Relationship Id="rId5" Type="http://schemas.openxmlformats.org/officeDocument/2006/relationships/hyperlink" Target="https://login.consultant.ru/link/?req=doc&amp;base=LAW&amp;n=460700&amp;dst=1000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7215&amp;dst=100046" TargetMode="External"/><Relationship Id="rId4" Type="http://schemas.openxmlformats.org/officeDocument/2006/relationships/hyperlink" Target="https://login.consultant.ru/link/?req=doc&amp;base=LAW&amp;n=460700&amp;dst=100012" TargetMode="External"/><Relationship Id="rId9" Type="http://schemas.openxmlformats.org/officeDocument/2006/relationships/hyperlink" Target="https://login.consultant.ru/link/?req=doc&amp;base=LAW&amp;n=447215&amp;dst=100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e.i.sedelnikova</cp:lastModifiedBy>
  <cp:revision>2</cp:revision>
  <cp:lastPrinted>2024-04-11T09:45:00Z</cp:lastPrinted>
  <dcterms:created xsi:type="dcterms:W3CDTF">2024-05-08T11:41:00Z</dcterms:created>
  <dcterms:modified xsi:type="dcterms:W3CDTF">2024-05-08T11:41:00Z</dcterms:modified>
</cp:coreProperties>
</file>